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5" w:type="dxa"/>
        <w:tblInd w:w="93" w:type="dxa"/>
        <w:tblLook w:val="04A0" w:firstRow="1" w:lastRow="0" w:firstColumn="1" w:lastColumn="0" w:noHBand="0" w:noVBand="1"/>
      </w:tblPr>
      <w:tblGrid>
        <w:gridCol w:w="1095"/>
        <w:gridCol w:w="2565"/>
        <w:gridCol w:w="1240"/>
        <w:gridCol w:w="3575"/>
        <w:gridCol w:w="1680"/>
        <w:gridCol w:w="1400"/>
        <w:gridCol w:w="1360"/>
        <w:gridCol w:w="980"/>
        <w:gridCol w:w="1520"/>
      </w:tblGrid>
      <w:tr w:rsidR="002D553A" w:rsidRPr="002D553A" w:rsidTr="004F5186">
        <w:trPr>
          <w:trHeight w:val="855"/>
        </w:trPr>
        <w:tc>
          <w:tcPr>
            <w:tcW w:w="15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AU"/>
              </w:rPr>
              <w:t>CIT Fee Help Degree Schedule for Semester 2 2014 - Teach Out Only - Fashion and Photography</w:t>
            </w:r>
          </w:p>
        </w:tc>
      </w:tr>
      <w:tr w:rsidR="002D553A" w:rsidRPr="002D553A" w:rsidTr="007A5211">
        <w:trPr>
          <w:trHeight w:val="855"/>
        </w:trPr>
        <w:tc>
          <w:tcPr>
            <w:tcW w:w="15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</w:pPr>
            <w:r w:rsidRPr="002D553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AU"/>
              </w:rPr>
              <w:t>Commencement and Completion dates show standard CIT semesters; please check your week 1 subject guide for specific dates for each subject.</w:t>
            </w:r>
          </w:p>
        </w:tc>
      </w:tr>
      <w:tr w:rsidR="002D553A" w:rsidRPr="002D553A" w:rsidTr="001F130B">
        <w:trPr>
          <w:trHeight w:val="51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Degree Code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Degree Title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Unit of Study Code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Unit of Study Name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Commencement Date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Census 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Completion Date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EFTSL Value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Tuition Fee for Unit</w:t>
            </w:r>
          </w:p>
        </w:tc>
      </w:tr>
      <w:tr w:rsidR="001F130B" w:rsidRPr="002D553A" w:rsidTr="001F130B">
        <w:trPr>
          <w:trHeight w:val="76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BD-2G36</w:t>
            </w:r>
            <w:bookmarkStart w:id="0" w:name="_GoBack"/>
            <w:bookmarkEnd w:id="0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Bachelor of Design (Fashion Design)</w:t>
            </w: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2D553A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Re-enrolling Students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FASH202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Fashion studio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E564D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0.250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$3,380.00</w:t>
            </w:r>
          </w:p>
        </w:tc>
      </w:tr>
      <w:tr w:rsidR="001F130B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FASH204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Professional design practice 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E564D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1F130B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FASH225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Professional design promotion 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E564D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1F130B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FASH203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Social and cultural studies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E564D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1F130B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FASH224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Fashion studio 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E564D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$3,380.00</w:t>
            </w:r>
          </w:p>
        </w:tc>
      </w:tr>
      <w:tr w:rsidR="001F130B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FASH227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Social and cultural studies 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E564D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1F130B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FASH226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Professional design promotion 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E564D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30B" w:rsidRPr="002D553A" w:rsidRDefault="001F130B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2D553A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2D553A" w:rsidRPr="002D553A" w:rsidTr="001F130B">
        <w:trPr>
          <w:trHeight w:val="51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BD-CI06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Bachelor of Photography</w:t>
            </w: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2D553A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Re-enrolling Students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PHOT178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Photographic project development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2D553A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PHOT179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Contemporary photographic practice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2D553A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PHOT180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Research development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2D553A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PHOT181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Industry placement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2D553A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PHOT175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Major Photographic Project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0.250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$3,380.00</w:t>
            </w:r>
          </w:p>
        </w:tc>
      </w:tr>
      <w:tr w:rsidR="002D553A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PHOT157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Advanced Research Development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  <w:tr w:rsidR="002D553A" w:rsidRPr="002D553A" w:rsidTr="001F130B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PHOT165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Photographic Business Practice 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A" w:rsidRPr="002D553A" w:rsidRDefault="002D553A" w:rsidP="002D553A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2D553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$1,690.00</w:t>
            </w:r>
          </w:p>
        </w:tc>
      </w:tr>
    </w:tbl>
    <w:p w:rsidR="00A027C1" w:rsidRDefault="00A027C1"/>
    <w:sectPr w:rsidR="00A027C1" w:rsidSect="002D553A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3A"/>
    <w:rsid w:val="001F130B"/>
    <w:rsid w:val="002D553A"/>
    <w:rsid w:val="00A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Canberra Institute of Technology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Tomaras, Elizabeth</dc:creator>
  <cp:lastModifiedBy>Tomaras, Elizabeth</cp:lastModifiedBy>
  <cp:revision>2</cp:revision>
  <dcterms:created xsi:type="dcterms:W3CDTF">2014-06-13T04:28:00Z</dcterms:created>
  <dcterms:modified xsi:type="dcterms:W3CDTF">2014-06-16T02:59:00Z</dcterms:modified>
</cp:coreProperties>
</file>